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4A62" w:rsidRPr="00C66DD2" w:rsidRDefault="00CE4A62" w:rsidP="00CE4A62">
      <w:pPr>
        <w:pStyle w:val="NormalWeb"/>
        <w:spacing w:before="180" w:beforeAutospacing="0" w:after="180" w:afterAutospacing="0"/>
        <w:rPr>
          <w:color w:val="000000" w:themeColor="text1"/>
        </w:rPr>
      </w:pPr>
      <w:r w:rsidRPr="00C66DD2">
        <w:rPr>
          <w:color w:val="000000" w:themeColor="text1"/>
        </w:rPr>
        <w:t xml:space="preserve">Response 1 </w:t>
      </w:r>
    </w:p>
    <w:p w:rsidR="00CE4A62" w:rsidRPr="00C66DD2" w:rsidRDefault="00CE4A62" w:rsidP="00CE4A62">
      <w:pPr>
        <w:pStyle w:val="NormalWeb"/>
        <w:spacing w:before="180" w:beforeAutospacing="0" w:after="180" w:afterAutospacing="0"/>
        <w:rPr>
          <w:color w:val="000000" w:themeColor="text1"/>
        </w:rPr>
      </w:pPr>
      <w:r w:rsidRPr="00C66DD2">
        <w:rPr>
          <w:color w:val="000000" w:themeColor="text1"/>
        </w:rPr>
        <w:t>1) Briefly describe how I would apply Kirkpatrick’s 4 levels of evaluation and Phillips’ extension of the model to include an organizational training of my choice.</w:t>
      </w:r>
    </w:p>
    <w:p w:rsidR="00CE4A62" w:rsidRPr="00C66DD2" w:rsidRDefault="00CE4A62" w:rsidP="00CE4A62">
      <w:pPr>
        <w:pStyle w:val="NormalWeb"/>
        <w:spacing w:before="180" w:beforeAutospacing="0" w:after="0" w:afterAutospacing="0"/>
        <w:rPr>
          <w:color w:val="000000" w:themeColor="text1"/>
        </w:rPr>
      </w:pPr>
      <w:r w:rsidRPr="00C66DD2">
        <w:rPr>
          <w:rStyle w:val="Strong"/>
          <w:color w:val="000000" w:themeColor="text1"/>
          <w:u w:val="single"/>
        </w:rPr>
        <w:t>Reaction:</w:t>
      </w:r>
      <w:r w:rsidRPr="00C66DD2">
        <w:rPr>
          <w:rStyle w:val="apple-converted-space"/>
          <w:color w:val="000000" w:themeColor="text1"/>
        </w:rPr>
        <w:t> </w:t>
      </w:r>
      <w:r w:rsidRPr="00C66DD2">
        <w:rPr>
          <w:color w:val="000000" w:themeColor="text1"/>
        </w:rPr>
        <w:t>“the degree to which participants find the training favorable, engaging, and relevant to their job” (Kirkpatrick, 2018).</w:t>
      </w:r>
    </w:p>
    <w:p w:rsidR="00CE4A62" w:rsidRPr="00C66DD2" w:rsidRDefault="00CE4A62" w:rsidP="00CE4A62">
      <w:pPr>
        <w:pStyle w:val="NormalWeb"/>
        <w:spacing w:before="180" w:beforeAutospacing="0" w:after="180" w:afterAutospacing="0"/>
        <w:rPr>
          <w:color w:val="000000" w:themeColor="text1"/>
        </w:rPr>
      </w:pPr>
      <w:r w:rsidRPr="00C66DD2">
        <w:rPr>
          <w:color w:val="000000" w:themeColor="text1"/>
        </w:rPr>
        <w:t xml:space="preserve">I will use my recent onboarding training as an example. While the content was in depth, there was no interactive options which caused me to not retain the information as well. Additionally, I kept getting a bit </w:t>
      </w:r>
      <w:proofErr w:type="spellStart"/>
      <w:r w:rsidRPr="00C66DD2">
        <w:rPr>
          <w:color w:val="000000" w:themeColor="text1"/>
        </w:rPr>
        <w:t>snoozy</w:t>
      </w:r>
      <w:proofErr w:type="spellEnd"/>
      <w:r w:rsidRPr="00C66DD2">
        <w:rPr>
          <w:color w:val="000000" w:themeColor="text1"/>
        </w:rPr>
        <w:t xml:space="preserve"> since I was just listening to an audio recording of someone training an actual class.</w:t>
      </w:r>
    </w:p>
    <w:p w:rsidR="00CE4A62" w:rsidRPr="00C66DD2" w:rsidRDefault="00CE4A62" w:rsidP="00CE4A62">
      <w:pPr>
        <w:pStyle w:val="NormalWeb"/>
        <w:spacing w:before="180" w:beforeAutospacing="0" w:after="0" w:afterAutospacing="0"/>
        <w:rPr>
          <w:color w:val="000000" w:themeColor="text1"/>
        </w:rPr>
      </w:pPr>
      <w:r w:rsidRPr="00C66DD2">
        <w:rPr>
          <w:rStyle w:val="Strong"/>
          <w:color w:val="000000" w:themeColor="text1"/>
          <w:u w:val="single"/>
        </w:rPr>
        <w:t>Learning:</w:t>
      </w:r>
      <w:r w:rsidRPr="00C66DD2">
        <w:rPr>
          <w:rStyle w:val="apple-converted-space"/>
          <w:color w:val="000000" w:themeColor="text1"/>
        </w:rPr>
        <w:t> </w:t>
      </w:r>
      <w:r w:rsidRPr="00C66DD2">
        <w:rPr>
          <w:color w:val="000000" w:themeColor="text1"/>
        </w:rPr>
        <w:t>“the degree to which participants acquire the intended knowledge, skills, attitude, confidence and commitment based on their participation in training” (Kirkpatrick, 2018).</w:t>
      </w:r>
    </w:p>
    <w:p w:rsidR="00CE4A62" w:rsidRPr="00C66DD2" w:rsidRDefault="00CE4A62" w:rsidP="00CE4A62">
      <w:pPr>
        <w:pStyle w:val="NormalWeb"/>
        <w:spacing w:before="180" w:beforeAutospacing="0" w:after="180" w:afterAutospacing="0"/>
        <w:rPr>
          <w:color w:val="000000" w:themeColor="text1"/>
        </w:rPr>
      </w:pPr>
      <w:r w:rsidRPr="00C66DD2">
        <w:rPr>
          <w:color w:val="000000" w:themeColor="text1"/>
        </w:rPr>
        <w:t>Using the onboarding example again: the sessions I was able to have where I was able to ask live questions were quite fruitful. I was able to ask questions and receive answers with examples, which I was then able to apply to my job function.</w:t>
      </w:r>
    </w:p>
    <w:p w:rsidR="00CE4A62" w:rsidRPr="00C66DD2" w:rsidRDefault="00CE4A62" w:rsidP="00CE4A62">
      <w:pPr>
        <w:pStyle w:val="NormalWeb"/>
        <w:spacing w:before="180" w:beforeAutospacing="0" w:after="0" w:afterAutospacing="0"/>
        <w:rPr>
          <w:color w:val="000000" w:themeColor="text1"/>
        </w:rPr>
      </w:pPr>
      <w:r w:rsidRPr="00C66DD2">
        <w:rPr>
          <w:rStyle w:val="Strong"/>
          <w:color w:val="000000" w:themeColor="text1"/>
          <w:u w:val="single"/>
        </w:rPr>
        <w:t>Behavior:</w:t>
      </w:r>
      <w:r w:rsidRPr="00C66DD2">
        <w:rPr>
          <w:rStyle w:val="apple-converted-space"/>
          <w:color w:val="000000" w:themeColor="text1"/>
        </w:rPr>
        <w:t> </w:t>
      </w:r>
      <w:r w:rsidRPr="00C66DD2">
        <w:rPr>
          <w:color w:val="000000" w:themeColor="text1"/>
        </w:rPr>
        <w:t>“the degree to which participants apply what they learned during training when they are back on the job” (Kirkpatrick, 2018).</w:t>
      </w:r>
    </w:p>
    <w:p w:rsidR="00CE4A62" w:rsidRPr="00C66DD2" w:rsidRDefault="00CE4A62" w:rsidP="00CE4A62">
      <w:pPr>
        <w:pStyle w:val="NormalWeb"/>
        <w:spacing w:before="180" w:beforeAutospacing="0" w:after="180" w:afterAutospacing="0"/>
        <w:rPr>
          <w:color w:val="000000" w:themeColor="text1"/>
        </w:rPr>
      </w:pPr>
      <w:r w:rsidRPr="00C66DD2">
        <w:rPr>
          <w:color w:val="000000" w:themeColor="text1"/>
        </w:rPr>
        <w:t>Using the onboarding example: much like I mentioned above, I was able to apply the hands-on learning to my actual job function and daily tasks. The “live” training allowed me to gain comprehension of who my resources are for when I have onsite questions, whereas the audio recording did not provide that because I had no clue who was even speaking.</w:t>
      </w:r>
    </w:p>
    <w:p w:rsidR="00CE4A62" w:rsidRPr="00C66DD2" w:rsidRDefault="00CE4A62" w:rsidP="00CE4A62">
      <w:pPr>
        <w:pStyle w:val="NormalWeb"/>
        <w:spacing w:before="180" w:beforeAutospacing="0" w:after="0" w:afterAutospacing="0"/>
        <w:rPr>
          <w:color w:val="000000" w:themeColor="text1"/>
        </w:rPr>
      </w:pPr>
      <w:r w:rsidRPr="00C66DD2">
        <w:rPr>
          <w:rStyle w:val="Strong"/>
          <w:color w:val="000000" w:themeColor="text1"/>
          <w:u w:val="single"/>
        </w:rPr>
        <w:t>Results:</w:t>
      </w:r>
      <w:r w:rsidRPr="00C66DD2">
        <w:rPr>
          <w:rStyle w:val="apple-converted-space"/>
          <w:color w:val="000000" w:themeColor="text1"/>
        </w:rPr>
        <w:t> </w:t>
      </w:r>
      <w:r w:rsidRPr="00C66DD2">
        <w:rPr>
          <w:color w:val="000000" w:themeColor="text1"/>
        </w:rPr>
        <w:t>“the degree to which targeted outcomes occur as a result of the training and the support and accountability package” (Kirkpatrick, 2018).</w:t>
      </w:r>
    </w:p>
    <w:p w:rsidR="00CE4A62" w:rsidRPr="00C66DD2" w:rsidRDefault="00CE4A62" w:rsidP="00CE4A62">
      <w:pPr>
        <w:pStyle w:val="NormalWeb"/>
        <w:spacing w:before="180" w:beforeAutospacing="0" w:after="180" w:afterAutospacing="0"/>
        <w:rPr>
          <w:color w:val="000000" w:themeColor="text1"/>
        </w:rPr>
      </w:pPr>
      <w:r w:rsidRPr="00C66DD2">
        <w:rPr>
          <w:color w:val="000000" w:themeColor="text1"/>
        </w:rPr>
        <w:t>Using the onboarding example: thought the audio recording did not provide as much in-depth training as the live training, I was able to gain a high-level overview of the processes that I was then able to apply at a future learning session and task interactions.</w:t>
      </w:r>
    </w:p>
    <w:p w:rsidR="00CE4A62" w:rsidRPr="00C66DD2" w:rsidRDefault="00CE4A62" w:rsidP="00CE4A62">
      <w:pPr>
        <w:pStyle w:val="NormalWeb"/>
        <w:spacing w:before="180" w:beforeAutospacing="0" w:after="0" w:afterAutospacing="0"/>
        <w:rPr>
          <w:color w:val="000000" w:themeColor="text1"/>
        </w:rPr>
      </w:pPr>
      <w:r w:rsidRPr="00C66DD2">
        <w:rPr>
          <w:color w:val="000000" w:themeColor="text1"/>
        </w:rPr>
        <w:t>I think a 5</w:t>
      </w:r>
      <w:r w:rsidRPr="00C66DD2">
        <w:rPr>
          <w:color w:val="000000" w:themeColor="text1"/>
          <w:vertAlign w:val="superscript"/>
        </w:rPr>
        <w:t>th</w:t>
      </w:r>
      <w:r w:rsidRPr="00C66DD2">
        <w:rPr>
          <w:rStyle w:val="apple-converted-space"/>
          <w:color w:val="000000" w:themeColor="text1"/>
        </w:rPr>
        <w:t> </w:t>
      </w:r>
      <w:r w:rsidRPr="00C66DD2">
        <w:rPr>
          <w:color w:val="000000" w:themeColor="text1"/>
        </w:rPr>
        <w:t xml:space="preserve">model would be “retention” as we often learn and </w:t>
      </w:r>
      <w:proofErr w:type="spellStart"/>
      <w:r w:rsidRPr="00C66DD2">
        <w:rPr>
          <w:color w:val="000000" w:themeColor="text1"/>
        </w:rPr>
        <w:t>appl</w:t>
      </w:r>
      <w:proofErr w:type="spellEnd"/>
      <w:r w:rsidRPr="00C66DD2">
        <w:rPr>
          <w:color w:val="000000" w:themeColor="text1"/>
        </w:rPr>
        <w:t xml:space="preserve"> content readily, but how it holds up over time varies. “The degree in which targeted outcomes as a result of the training are retained throughout long periods of time.”</w:t>
      </w:r>
    </w:p>
    <w:p w:rsidR="00CE4A62" w:rsidRPr="00C66DD2" w:rsidRDefault="00CE4A62" w:rsidP="00CE4A62">
      <w:pPr>
        <w:pStyle w:val="NormalWeb"/>
        <w:spacing w:before="180" w:beforeAutospacing="0" w:after="180" w:afterAutospacing="0"/>
        <w:rPr>
          <w:color w:val="000000" w:themeColor="text1"/>
        </w:rPr>
      </w:pPr>
      <w:r w:rsidRPr="00C66DD2">
        <w:rPr>
          <w:color w:val="000000" w:themeColor="text1"/>
        </w:rPr>
        <w:t>2) Describe my expected role in the field.</w:t>
      </w:r>
    </w:p>
    <w:p w:rsidR="00CE4A62" w:rsidRPr="00C66DD2" w:rsidRDefault="00CE4A62" w:rsidP="00CE4A62">
      <w:pPr>
        <w:pStyle w:val="NormalWeb"/>
        <w:spacing w:before="180" w:beforeAutospacing="0" w:after="180" w:afterAutospacing="0"/>
        <w:rPr>
          <w:color w:val="000000" w:themeColor="text1"/>
        </w:rPr>
      </w:pPr>
      <w:r w:rsidRPr="00C66DD2">
        <w:rPr>
          <w:color w:val="000000" w:themeColor="text1"/>
        </w:rPr>
        <w:t>My role here would be to ensure all learners are receiving the appropriate amount of knowledge learned to touch on all 4 levels and beyond.</w:t>
      </w:r>
    </w:p>
    <w:p w:rsidR="00CE4A62" w:rsidRPr="00C66DD2" w:rsidRDefault="00CE4A62" w:rsidP="00CE4A62">
      <w:pPr>
        <w:pStyle w:val="NormalWeb"/>
        <w:spacing w:before="180" w:beforeAutospacing="0" w:after="180" w:afterAutospacing="0"/>
        <w:rPr>
          <w:color w:val="000000" w:themeColor="text1"/>
        </w:rPr>
      </w:pPr>
      <w:r w:rsidRPr="00C66DD2">
        <w:rPr>
          <w:color w:val="000000" w:themeColor="text1"/>
        </w:rPr>
        <w:t>3) Identify a potential value statement which will guide my involvement in learning and development.</w:t>
      </w:r>
    </w:p>
    <w:p w:rsidR="00CE4A62" w:rsidRPr="00C66DD2" w:rsidRDefault="00CE4A62" w:rsidP="00CE4A62">
      <w:pPr>
        <w:pStyle w:val="NormalWeb"/>
        <w:spacing w:before="180" w:beforeAutospacing="0" w:after="180" w:afterAutospacing="0"/>
        <w:rPr>
          <w:color w:val="000000" w:themeColor="text1"/>
        </w:rPr>
      </w:pPr>
      <w:r w:rsidRPr="00C66DD2">
        <w:rPr>
          <w:color w:val="000000" w:themeColor="text1"/>
        </w:rPr>
        <w:t>“Ensuring learners of all types are able to absorb and retain knowledge necessary to adequately perform the job function.”</w:t>
      </w:r>
    </w:p>
    <w:p w:rsidR="00CE4A62" w:rsidRPr="00C66DD2" w:rsidRDefault="00CE4A62" w:rsidP="00CE4A62">
      <w:pPr>
        <w:pStyle w:val="NormalWeb"/>
        <w:spacing w:before="180" w:beforeAutospacing="0" w:after="180" w:afterAutospacing="0"/>
        <w:rPr>
          <w:color w:val="000000" w:themeColor="text1"/>
        </w:rPr>
      </w:pPr>
      <w:r w:rsidRPr="00C66DD2">
        <w:rPr>
          <w:color w:val="000000" w:themeColor="text1"/>
        </w:rPr>
        <w:t>REFERENCES</w:t>
      </w:r>
    </w:p>
    <w:p w:rsidR="00CE4A62" w:rsidRPr="00C66DD2" w:rsidRDefault="00CE4A62" w:rsidP="00CE4A62">
      <w:pPr>
        <w:pStyle w:val="NormalWeb"/>
        <w:spacing w:before="180" w:beforeAutospacing="0" w:after="180" w:afterAutospacing="0"/>
        <w:rPr>
          <w:color w:val="000000" w:themeColor="text1"/>
        </w:rPr>
      </w:pPr>
      <w:proofErr w:type="spellStart"/>
      <w:r w:rsidRPr="00C66DD2">
        <w:rPr>
          <w:color w:val="000000" w:themeColor="text1"/>
        </w:rPr>
        <w:lastRenderedPageBreak/>
        <w:t>Downes</w:t>
      </w:r>
      <w:proofErr w:type="spellEnd"/>
      <w:r w:rsidRPr="00C66DD2">
        <w:rPr>
          <w:color w:val="000000" w:themeColor="text1"/>
        </w:rPr>
        <w:t xml:space="preserve">, A. (2017, April 4). An overview: </w:t>
      </w:r>
      <w:proofErr w:type="spellStart"/>
      <w:r w:rsidRPr="00C66DD2">
        <w:rPr>
          <w:color w:val="000000" w:themeColor="text1"/>
        </w:rPr>
        <w:t>phillips</w:t>
      </w:r>
      <w:proofErr w:type="spellEnd"/>
      <w:r w:rsidRPr="00C66DD2">
        <w:rPr>
          <w:color w:val="000000" w:themeColor="text1"/>
        </w:rPr>
        <w:t xml:space="preserve"> model for learning evaluation. Watershed Insights. Retrieved from https://www.watershedlrs.com/blog/phillips-model-for-learning-evaluation</w:t>
      </w:r>
    </w:p>
    <w:p w:rsidR="00CE4A62" w:rsidRPr="00C66DD2" w:rsidRDefault="00CE4A62" w:rsidP="00CE4A62">
      <w:pPr>
        <w:pStyle w:val="NormalWeb"/>
        <w:spacing w:before="0" w:beforeAutospacing="0" w:after="0" w:afterAutospacing="0"/>
        <w:rPr>
          <w:color w:val="000000" w:themeColor="text1"/>
        </w:rPr>
      </w:pPr>
      <w:r w:rsidRPr="00C66DD2">
        <w:rPr>
          <w:color w:val="000000" w:themeColor="text1"/>
        </w:rPr>
        <w:t>Kirkpatrick Partners. (2018). Kirkpatrick partners. The Official Site of Kirkpatrick Model. Retrieved from</w:t>
      </w:r>
      <w:r w:rsidRPr="00C66DD2">
        <w:rPr>
          <w:rStyle w:val="apple-converted-space"/>
          <w:color w:val="000000" w:themeColor="text1"/>
        </w:rPr>
        <w:t> </w:t>
      </w:r>
      <w:hyperlink r:id="rId4" w:tgtFrame="_blank" w:history="1">
        <w:r w:rsidRPr="00C66DD2">
          <w:rPr>
            <w:rStyle w:val="Hyperlink"/>
            <w:color w:val="000000" w:themeColor="text1"/>
          </w:rPr>
          <w:t>https://www.kirkpatrickpartners.com/Our-Philosophy/The-Kirkpatrick-Model</w:t>
        </w:r>
        <w:r w:rsidRPr="00C66DD2">
          <w:rPr>
            <w:rStyle w:val="screenreader-only"/>
            <w:color w:val="000000" w:themeColor="text1"/>
            <w:u w:val="single"/>
            <w:bdr w:val="none" w:sz="0" w:space="0" w:color="auto" w:frame="1"/>
          </w:rPr>
          <w:t> (Links to an external site.)</w:t>
        </w:r>
        <w:r w:rsidRPr="00C66DD2">
          <w:rPr>
            <w:color w:val="000000" w:themeColor="text1"/>
            <w:u w:val="single"/>
          </w:rPr>
          <w:br/>
        </w:r>
      </w:hyperlink>
    </w:p>
    <w:p w:rsidR="00790EE9" w:rsidRPr="00C66DD2" w:rsidRDefault="00C66DD2">
      <w:pPr>
        <w:rPr>
          <w:rFonts w:ascii="Times New Roman" w:hAnsi="Times New Roman" w:cs="Times New Roman"/>
          <w:color w:val="000000" w:themeColor="text1"/>
        </w:rPr>
      </w:pPr>
    </w:p>
    <w:p w:rsidR="00986C35" w:rsidRPr="00C66DD2" w:rsidRDefault="00986C35">
      <w:pPr>
        <w:rPr>
          <w:rFonts w:ascii="Times New Roman" w:hAnsi="Times New Roman" w:cs="Times New Roman"/>
          <w:color w:val="000000" w:themeColor="text1"/>
        </w:rPr>
      </w:pPr>
    </w:p>
    <w:p w:rsidR="00986C35" w:rsidRPr="00C66DD2" w:rsidRDefault="00986C35">
      <w:pPr>
        <w:rPr>
          <w:rFonts w:ascii="Times New Roman" w:hAnsi="Times New Roman" w:cs="Times New Roman"/>
          <w:color w:val="000000" w:themeColor="text1"/>
        </w:rPr>
      </w:pPr>
    </w:p>
    <w:p w:rsidR="00986C35" w:rsidRPr="00C66DD2" w:rsidRDefault="00986C35" w:rsidP="00CA26C8">
      <w:pPr>
        <w:widowControl w:val="0"/>
        <w:spacing w:after="80" w:line="360" w:lineRule="auto"/>
        <w:rPr>
          <w:rFonts w:ascii="Times New Roman" w:hAnsi="Times New Roman" w:cs="Times New Roman"/>
          <w:color w:val="000000" w:themeColor="text1"/>
        </w:rPr>
      </w:pPr>
      <w:r w:rsidRPr="00C66DD2">
        <w:rPr>
          <w:rFonts w:ascii="Times New Roman" w:hAnsi="Times New Roman" w:cs="Times New Roman"/>
          <w:color w:val="000000" w:themeColor="text1"/>
        </w:rPr>
        <w:t xml:space="preserve">I feel the response about how you would apply Kirkpatrick’s 4 levels of evaluation is quite relevant. You have clearly discussed each level of evaluation and provided how you applied each in your training. By using your personal experience on your training experience provides </w:t>
      </w:r>
      <w:r w:rsidR="005A7945" w:rsidRPr="00C66DD2">
        <w:rPr>
          <w:rFonts w:ascii="Times New Roman" w:hAnsi="Times New Roman" w:cs="Times New Roman"/>
          <w:color w:val="000000" w:themeColor="text1"/>
        </w:rPr>
        <w:t>stronger</w:t>
      </w:r>
      <w:r w:rsidRPr="00C66DD2">
        <w:rPr>
          <w:rFonts w:ascii="Times New Roman" w:hAnsi="Times New Roman" w:cs="Times New Roman"/>
          <w:color w:val="000000" w:themeColor="text1"/>
        </w:rPr>
        <w:t xml:space="preserve"> evidence which makes your point more authentic and credible. </w:t>
      </w:r>
      <w:r w:rsidR="002352FC" w:rsidRPr="00C66DD2">
        <w:rPr>
          <w:rFonts w:ascii="Times New Roman" w:hAnsi="Times New Roman" w:cs="Times New Roman"/>
          <w:color w:val="000000" w:themeColor="text1"/>
        </w:rPr>
        <w:t xml:space="preserve">I also like the way you have suggested that the model would be more effective if there was a level five called retention </w:t>
      </w:r>
      <w:r w:rsidR="00547868" w:rsidRPr="00C66DD2">
        <w:rPr>
          <w:rFonts w:ascii="Times New Roman" w:hAnsi="Times New Roman" w:cs="Times New Roman"/>
          <w:color w:val="000000" w:themeColor="text1"/>
        </w:rPr>
        <w:t xml:space="preserve">to monitor and evaluate the after training results. </w:t>
      </w:r>
      <w:r w:rsidR="002352FC" w:rsidRPr="00C66DD2">
        <w:rPr>
          <w:rFonts w:ascii="Times New Roman" w:hAnsi="Times New Roman" w:cs="Times New Roman"/>
          <w:color w:val="000000" w:themeColor="text1"/>
        </w:rPr>
        <w:t xml:space="preserve">Even though </w:t>
      </w:r>
      <w:r w:rsidR="00547868" w:rsidRPr="00C66DD2">
        <w:rPr>
          <w:rFonts w:ascii="Times New Roman" w:hAnsi="Times New Roman" w:cs="Times New Roman"/>
          <w:color w:val="000000" w:themeColor="text1"/>
        </w:rPr>
        <w:t xml:space="preserve">the evidence you have provided about your training experience using the Kirkpatrick’s 4 levels of evaluation is sufficient, I feel you could have added some more details such as how the behavior was measured in order to measure learning. </w:t>
      </w:r>
      <w:r w:rsidR="006E4CE5" w:rsidRPr="00C66DD2">
        <w:rPr>
          <w:rFonts w:ascii="Times New Roman" w:hAnsi="Times New Roman" w:cs="Times New Roman"/>
          <w:color w:val="000000" w:themeColor="text1"/>
        </w:rPr>
        <w:t xml:space="preserve">I like the way you have explained your expected role in the field </w:t>
      </w:r>
      <w:r w:rsidR="002E0F3A" w:rsidRPr="00C66DD2">
        <w:rPr>
          <w:rFonts w:ascii="Times New Roman" w:hAnsi="Times New Roman" w:cs="Times New Roman"/>
          <w:color w:val="000000" w:themeColor="text1"/>
        </w:rPr>
        <w:t>because</w:t>
      </w:r>
      <w:r w:rsidR="006E4CE5" w:rsidRPr="00C66DD2">
        <w:rPr>
          <w:rFonts w:ascii="Times New Roman" w:hAnsi="Times New Roman" w:cs="Times New Roman"/>
          <w:color w:val="000000" w:themeColor="text1"/>
        </w:rPr>
        <w:t xml:space="preserve"> by providing the appropriate knowledge regarding all the </w:t>
      </w:r>
      <w:r w:rsidR="002E0F3A" w:rsidRPr="00C66DD2">
        <w:rPr>
          <w:rFonts w:ascii="Times New Roman" w:hAnsi="Times New Roman" w:cs="Times New Roman"/>
          <w:color w:val="000000" w:themeColor="text1"/>
        </w:rPr>
        <w:t>four</w:t>
      </w:r>
      <w:r w:rsidR="006E4CE5" w:rsidRPr="00C66DD2">
        <w:rPr>
          <w:rFonts w:ascii="Times New Roman" w:hAnsi="Times New Roman" w:cs="Times New Roman"/>
          <w:color w:val="000000" w:themeColor="text1"/>
        </w:rPr>
        <w:t xml:space="preserve"> levels would enable employees to come out with effective results. </w:t>
      </w:r>
      <w:r w:rsidR="005A7945" w:rsidRPr="00C66DD2">
        <w:rPr>
          <w:rFonts w:ascii="Times New Roman" w:hAnsi="Times New Roman" w:cs="Times New Roman"/>
          <w:color w:val="000000" w:themeColor="text1"/>
        </w:rPr>
        <w:t>Your value statement is perfect</w:t>
      </w:r>
      <w:r w:rsidR="00426379" w:rsidRPr="00C66DD2">
        <w:rPr>
          <w:rFonts w:ascii="Times New Roman" w:hAnsi="Times New Roman" w:cs="Times New Roman"/>
          <w:color w:val="000000" w:themeColor="text1"/>
        </w:rPr>
        <w:t xml:space="preserve">. </w:t>
      </w:r>
    </w:p>
    <w:p w:rsidR="00986C35" w:rsidRPr="00C66DD2" w:rsidRDefault="00986C35">
      <w:pPr>
        <w:rPr>
          <w:rFonts w:ascii="Times New Roman" w:hAnsi="Times New Roman" w:cs="Times New Roman"/>
          <w:color w:val="000000" w:themeColor="text1"/>
        </w:rPr>
      </w:pPr>
    </w:p>
    <w:p w:rsidR="00CE4A62" w:rsidRPr="00C66DD2" w:rsidRDefault="00CE4A62">
      <w:pPr>
        <w:rPr>
          <w:rFonts w:ascii="Times New Roman" w:hAnsi="Times New Roman" w:cs="Times New Roman"/>
          <w:color w:val="000000" w:themeColor="text1"/>
        </w:rPr>
      </w:pPr>
      <w:r w:rsidRPr="00C66DD2">
        <w:rPr>
          <w:rFonts w:ascii="Times New Roman" w:hAnsi="Times New Roman" w:cs="Times New Roman"/>
          <w:color w:val="000000" w:themeColor="text1"/>
        </w:rPr>
        <w:t xml:space="preserve">Response 2 </w:t>
      </w:r>
    </w:p>
    <w:p w:rsidR="00CE4A62" w:rsidRPr="00C66DD2" w:rsidRDefault="00CE4A62" w:rsidP="00CE4A62">
      <w:pPr>
        <w:pStyle w:val="NormalWeb"/>
        <w:spacing w:before="180" w:beforeAutospacing="0" w:after="180" w:afterAutospacing="0"/>
        <w:rPr>
          <w:color w:val="000000" w:themeColor="text1"/>
        </w:rPr>
      </w:pPr>
      <w:r w:rsidRPr="00C66DD2">
        <w:rPr>
          <w:color w:val="000000" w:themeColor="text1"/>
        </w:rPr>
        <w:t xml:space="preserve">1. I would apply Kirkpatrick's four levels of evaluation to the onboarding training that is offered with the organization that I currently work for; our recruiters are put through a </w:t>
      </w:r>
      <w:proofErr w:type="gramStart"/>
      <w:r w:rsidRPr="00C66DD2">
        <w:rPr>
          <w:color w:val="000000" w:themeColor="text1"/>
        </w:rPr>
        <w:t>6 week</w:t>
      </w:r>
      <w:proofErr w:type="gramEnd"/>
      <w:r w:rsidRPr="00C66DD2">
        <w:rPr>
          <w:color w:val="000000" w:themeColor="text1"/>
        </w:rPr>
        <w:t xml:space="preserve"> training period that includes 11 modules and several different types of learning.  Level 1 would be an immediate feedback from the new recruiter focused on their account manager and out recruiter lead - they are the leading teachers throughout those first 6 weeks and would benefit from the feedback the most.  Level 2 would be a six-week evaluation or "test" that puts the new recruiter's knowledge to the test; testing 1:1 their knowledge of the guiding principles, the software we use, and the other employees in the office/their role in the office.  Level 3 would be applied much like in the vignette from Rothwell et al (2016), and the beginning phone calls from the recruiter would be listened in on by other senior recruiters and their account manager.  This would allow for instant feedback and career building from the partner that is shadowing the new recruiter.  Level 4 is something that is already implemented in our organization, but I think would continue to be beneficial; we can measure the level of learning and retention based on the amount of contractors the recruiter has been able to place, as well as their "spread number", or the amount of commissions they are making from their placed contractors.  This form of a level 4 evaluation could evolve into Phillips' extension and return on investment by continually measuring where </w:t>
      </w:r>
      <w:r w:rsidRPr="00C66DD2">
        <w:rPr>
          <w:color w:val="000000" w:themeColor="text1"/>
        </w:rPr>
        <w:lastRenderedPageBreak/>
        <w:t>the recruiter lies in terms of spread based on where others were at the same point in time when they started.  </w:t>
      </w:r>
    </w:p>
    <w:p w:rsidR="00CE4A62" w:rsidRPr="00C66DD2" w:rsidRDefault="00CE4A62" w:rsidP="00CE4A62">
      <w:pPr>
        <w:pStyle w:val="NormalWeb"/>
        <w:spacing w:before="180" w:beforeAutospacing="0" w:after="180" w:afterAutospacing="0"/>
        <w:rPr>
          <w:color w:val="000000" w:themeColor="text1"/>
        </w:rPr>
      </w:pPr>
      <w:r w:rsidRPr="00C66DD2">
        <w:rPr>
          <w:color w:val="000000" w:themeColor="text1"/>
        </w:rPr>
        <w:t xml:space="preserve">2. Based on the roles provided by </w:t>
      </w:r>
      <w:proofErr w:type="spellStart"/>
      <w:r w:rsidRPr="00C66DD2">
        <w:rPr>
          <w:color w:val="000000" w:themeColor="text1"/>
        </w:rPr>
        <w:t>Koszalka</w:t>
      </w:r>
      <w:proofErr w:type="spellEnd"/>
      <w:r w:rsidRPr="00C66DD2">
        <w:rPr>
          <w:color w:val="000000" w:themeColor="text1"/>
        </w:rPr>
        <w:t xml:space="preserve"> (2013), I would say that my role both </w:t>
      </w:r>
      <w:proofErr w:type="spellStart"/>
      <w:r w:rsidRPr="00C66DD2">
        <w:rPr>
          <w:color w:val="000000" w:themeColor="text1"/>
        </w:rPr>
        <w:t>preset</w:t>
      </w:r>
      <w:proofErr w:type="spellEnd"/>
      <w:r w:rsidRPr="00C66DD2">
        <w:rPr>
          <w:color w:val="000000" w:themeColor="text1"/>
        </w:rPr>
        <w:t xml:space="preserve"> and future would be an Instructional Design Manager.  The ID Manager is in charge of meeting and accomplishing the organization's goals and aligning the training with said goals (</w:t>
      </w:r>
      <w:proofErr w:type="spellStart"/>
      <w:r w:rsidRPr="00C66DD2">
        <w:rPr>
          <w:color w:val="000000" w:themeColor="text1"/>
        </w:rPr>
        <w:t>Koszalka</w:t>
      </w:r>
      <w:proofErr w:type="spellEnd"/>
      <w:r w:rsidRPr="00C66DD2">
        <w:rPr>
          <w:color w:val="000000" w:themeColor="text1"/>
        </w:rPr>
        <w:t>, 2013).  The Manager is in a position to speak with organizational leaders to understand the expectations, as well as set the tone with the rest of the ID team and the consultants (</w:t>
      </w:r>
      <w:proofErr w:type="spellStart"/>
      <w:r w:rsidRPr="00C66DD2">
        <w:rPr>
          <w:color w:val="000000" w:themeColor="text1"/>
        </w:rPr>
        <w:t>Koszalka</w:t>
      </w:r>
      <w:proofErr w:type="spellEnd"/>
      <w:r w:rsidRPr="00C66DD2">
        <w:rPr>
          <w:color w:val="000000" w:themeColor="text1"/>
        </w:rPr>
        <w:t>, 2013).</w:t>
      </w:r>
    </w:p>
    <w:p w:rsidR="00CE4A62" w:rsidRPr="00C66DD2" w:rsidRDefault="00CE4A62" w:rsidP="00CE4A62">
      <w:pPr>
        <w:pStyle w:val="NormalWeb"/>
        <w:spacing w:before="180" w:beforeAutospacing="0" w:after="180" w:afterAutospacing="0"/>
        <w:rPr>
          <w:color w:val="000000" w:themeColor="text1"/>
        </w:rPr>
      </w:pPr>
      <w:r w:rsidRPr="00C66DD2">
        <w:rPr>
          <w:color w:val="000000" w:themeColor="text1"/>
        </w:rPr>
        <w:t>3. "Empower our people so they can't imagine not succeeding."</w:t>
      </w:r>
    </w:p>
    <w:p w:rsidR="00C66DD2" w:rsidRPr="00C66DD2" w:rsidRDefault="00C66DD2" w:rsidP="00575C93">
      <w:pPr>
        <w:widowControl w:val="0"/>
        <w:spacing w:line="480" w:lineRule="auto"/>
        <w:rPr>
          <w:rFonts w:ascii="Times New Roman" w:hAnsi="Times New Roman" w:cs="Times New Roman"/>
          <w:color w:val="000000" w:themeColor="text1"/>
        </w:rPr>
      </w:pPr>
    </w:p>
    <w:p w:rsidR="00575C93" w:rsidRPr="00C66DD2" w:rsidRDefault="00575C93" w:rsidP="00575C93">
      <w:pPr>
        <w:widowControl w:val="0"/>
        <w:spacing w:line="480" w:lineRule="auto"/>
        <w:rPr>
          <w:rFonts w:ascii="Times New Roman" w:hAnsi="Times New Roman" w:cs="Times New Roman"/>
          <w:color w:val="000000" w:themeColor="text1"/>
        </w:rPr>
      </w:pPr>
      <w:r w:rsidRPr="00C66DD2">
        <w:rPr>
          <w:rFonts w:ascii="Times New Roman" w:hAnsi="Times New Roman" w:cs="Times New Roman"/>
          <w:color w:val="000000" w:themeColor="text1"/>
        </w:rPr>
        <w:t xml:space="preserve"> I love the way you have explained how you would apply the Kirkpatrick's four levels of evaluation to the training at your organization. You have clearly explained how you would use the evaluations at each level in a clear and easy to understand manner. I like the way you have provided details for each level of evaluation. </w:t>
      </w:r>
      <w:r w:rsidR="00E11FD4" w:rsidRPr="00C66DD2">
        <w:rPr>
          <w:rFonts w:ascii="Times New Roman" w:hAnsi="Times New Roman" w:cs="Times New Roman"/>
          <w:color w:val="000000" w:themeColor="text1"/>
        </w:rPr>
        <w:t>The evidence you have used to support how you would apply the four levels of evaluations is sufficient and relevant</w:t>
      </w:r>
      <w:r w:rsidR="00235224" w:rsidRPr="00C66DD2">
        <w:rPr>
          <w:rFonts w:ascii="Times New Roman" w:hAnsi="Times New Roman" w:cs="Times New Roman"/>
          <w:color w:val="000000" w:themeColor="text1"/>
        </w:rPr>
        <w:t xml:space="preserve">. I like how you have coordinated each of the levels such that </w:t>
      </w:r>
      <w:r w:rsidR="007D6EA1" w:rsidRPr="00C66DD2">
        <w:rPr>
          <w:rFonts w:ascii="Times New Roman" w:hAnsi="Times New Roman" w:cs="Times New Roman"/>
          <w:color w:val="000000" w:themeColor="text1"/>
        </w:rPr>
        <w:t xml:space="preserve">any reader would see </w:t>
      </w:r>
      <w:r w:rsidR="00235224" w:rsidRPr="00C66DD2">
        <w:rPr>
          <w:rFonts w:ascii="Times New Roman" w:hAnsi="Times New Roman" w:cs="Times New Roman"/>
          <w:color w:val="000000" w:themeColor="text1"/>
        </w:rPr>
        <w:t xml:space="preserve">the transition </w:t>
      </w:r>
      <w:r w:rsidR="007D6EA1" w:rsidRPr="00C66DD2">
        <w:rPr>
          <w:rFonts w:ascii="Times New Roman" w:hAnsi="Times New Roman" w:cs="Times New Roman"/>
          <w:color w:val="000000" w:themeColor="text1"/>
        </w:rPr>
        <w:t>because it is</w:t>
      </w:r>
      <w:r w:rsidR="00235224" w:rsidRPr="00C66DD2">
        <w:rPr>
          <w:rFonts w:ascii="Times New Roman" w:hAnsi="Times New Roman" w:cs="Times New Roman"/>
          <w:color w:val="000000" w:themeColor="text1"/>
        </w:rPr>
        <w:t xml:space="preserve"> clear and easy to follow. </w:t>
      </w:r>
      <w:r w:rsidR="00543D19" w:rsidRPr="00C66DD2">
        <w:rPr>
          <w:rFonts w:ascii="Times New Roman" w:hAnsi="Times New Roman" w:cs="Times New Roman"/>
          <w:color w:val="000000" w:themeColor="text1"/>
        </w:rPr>
        <w:t xml:space="preserve">The expected role you have selected is </w:t>
      </w:r>
      <w:r w:rsidR="00572C46" w:rsidRPr="00C66DD2">
        <w:rPr>
          <w:rFonts w:ascii="Times New Roman" w:hAnsi="Times New Roman" w:cs="Times New Roman"/>
          <w:color w:val="000000" w:themeColor="text1"/>
        </w:rPr>
        <w:t xml:space="preserve">perfect and the Kirkpatrick's four levels of evaluation would be very applicable. As an </w:t>
      </w:r>
      <w:r w:rsidR="00F213EC" w:rsidRPr="00C66DD2">
        <w:rPr>
          <w:rFonts w:ascii="Times New Roman" w:hAnsi="Times New Roman" w:cs="Times New Roman"/>
          <w:color w:val="000000" w:themeColor="text1"/>
        </w:rPr>
        <w:t>Instructional</w:t>
      </w:r>
      <w:r w:rsidR="00572C46" w:rsidRPr="00C66DD2">
        <w:rPr>
          <w:rFonts w:ascii="Times New Roman" w:hAnsi="Times New Roman" w:cs="Times New Roman"/>
          <w:color w:val="000000" w:themeColor="text1"/>
        </w:rPr>
        <w:t xml:space="preserve"> Design Manager, applying each of the four levels effectively would be successful for the training. </w:t>
      </w:r>
      <w:r w:rsidR="00F213EC" w:rsidRPr="00C66DD2">
        <w:rPr>
          <w:rFonts w:ascii="Times New Roman" w:hAnsi="Times New Roman" w:cs="Times New Roman"/>
          <w:color w:val="000000" w:themeColor="text1"/>
        </w:rPr>
        <w:t>I like the value</w:t>
      </w:r>
      <w:r w:rsidR="00DF46C0" w:rsidRPr="00C66DD2">
        <w:rPr>
          <w:rFonts w:ascii="Times New Roman" w:hAnsi="Times New Roman" w:cs="Times New Roman"/>
          <w:color w:val="000000" w:themeColor="text1"/>
        </w:rPr>
        <w:t xml:space="preserve"> statement that you have chosen. It is appropriate for guiding one through the training using Kirkpatrick's four levels of evaluation. </w:t>
      </w:r>
    </w:p>
    <w:p w:rsidR="00575C93" w:rsidRPr="00C66DD2" w:rsidRDefault="00575C93" w:rsidP="00575C93">
      <w:pPr>
        <w:widowControl w:val="0"/>
        <w:spacing w:line="480" w:lineRule="auto"/>
        <w:rPr>
          <w:rFonts w:ascii="Times New Roman" w:hAnsi="Times New Roman" w:cs="Times New Roman"/>
          <w:color w:val="000000" w:themeColor="text1"/>
        </w:rPr>
      </w:pPr>
      <w:bookmarkStart w:id="0" w:name="_GoBack"/>
      <w:bookmarkEnd w:id="0"/>
    </w:p>
    <w:p w:rsidR="00CE4A62" w:rsidRPr="00C66DD2" w:rsidRDefault="00CE4A62">
      <w:pPr>
        <w:rPr>
          <w:rFonts w:ascii="Times New Roman" w:hAnsi="Times New Roman" w:cs="Times New Roman"/>
          <w:color w:val="000000" w:themeColor="text1"/>
        </w:rPr>
      </w:pPr>
    </w:p>
    <w:sectPr w:rsidR="00CE4A62" w:rsidRPr="00C66DD2" w:rsidSect="00DD48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docVars>
    <w:docVar w:name="__Grammarly_42____i" w:val="H4sIAAAAAAAEAKtWckksSQxILCpxzi/NK1GyMqwFAAEhoTITAAAA"/>
    <w:docVar w:name="__Grammarly_42___1" w:val="H4sIAAAAAAAEAKtWcslP9kxRslIyNDa0MLEwMjY3NTAyM7GwNDNU0lEKTi0uzszPAykwrAUAmvnqWywAAAA="/>
  </w:docVars>
  <w:rsids>
    <w:rsidRoot w:val="00CE4A62"/>
    <w:rsid w:val="00235224"/>
    <w:rsid w:val="002352FC"/>
    <w:rsid w:val="002E0F3A"/>
    <w:rsid w:val="00426379"/>
    <w:rsid w:val="00494E1B"/>
    <w:rsid w:val="00543D19"/>
    <w:rsid w:val="00547868"/>
    <w:rsid w:val="00572C46"/>
    <w:rsid w:val="00575C93"/>
    <w:rsid w:val="005A7945"/>
    <w:rsid w:val="0061059D"/>
    <w:rsid w:val="006E4CE5"/>
    <w:rsid w:val="007D6EA1"/>
    <w:rsid w:val="00986C35"/>
    <w:rsid w:val="00C66DD2"/>
    <w:rsid w:val="00CA26C8"/>
    <w:rsid w:val="00CE4A62"/>
    <w:rsid w:val="00D056EE"/>
    <w:rsid w:val="00DD48FF"/>
    <w:rsid w:val="00DF46C0"/>
    <w:rsid w:val="00E11FD4"/>
    <w:rsid w:val="00F213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92DF5"/>
  <w15:docId w15:val="{44AE459A-356C-4A87-9FF7-6E0C93A37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05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E4A62"/>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CE4A62"/>
    <w:rPr>
      <w:b/>
      <w:bCs/>
    </w:rPr>
  </w:style>
  <w:style w:type="character" w:customStyle="1" w:styleId="apple-converted-space">
    <w:name w:val="apple-converted-space"/>
    <w:basedOn w:val="DefaultParagraphFont"/>
    <w:rsid w:val="00CE4A62"/>
  </w:style>
  <w:style w:type="character" w:styleId="Hyperlink">
    <w:name w:val="Hyperlink"/>
    <w:basedOn w:val="DefaultParagraphFont"/>
    <w:uiPriority w:val="99"/>
    <w:semiHidden/>
    <w:unhideWhenUsed/>
    <w:rsid w:val="00CE4A62"/>
    <w:rPr>
      <w:color w:val="0000FF"/>
      <w:u w:val="single"/>
    </w:rPr>
  </w:style>
  <w:style w:type="character" w:customStyle="1" w:styleId="screenreader-only">
    <w:name w:val="screenreader-only"/>
    <w:basedOn w:val="DefaultParagraphFont"/>
    <w:rsid w:val="00CE4A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257693">
      <w:bodyDiv w:val="1"/>
      <w:marLeft w:val="0"/>
      <w:marRight w:val="0"/>
      <w:marTop w:val="0"/>
      <w:marBottom w:val="0"/>
      <w:divBdr>
        <w:top w:val="none" w:sz="0" w:space="0" w:color="auto"/>
        <w:left w:val="none" w:sz="0" w:space="0" w:color="auto"/>
        <w:bottom w:val="none" w:sz="0" w:space="0" w:color="auto"/>
        <w:right w:val="none" w:sz="0" w:space="0" w:color="auto"/>
      </w:divBdr>
    </w:div>
    <w:div w:id="90213432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kirkpatrickpartners.com/Our-Philosophy/The-Kirkpatrick-Mod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1085</Words>
  <Characters>6185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Raymond FERNANDEZ</dc:creator>
  <cp:lastModifiedBy>BIGGY</cp:lastModifiedBy>
  <cp:revision>3</cp:revision>
  <dcterms:created xsi:type="dcterms:W3CDTF">2018-10-23T16:54:00Z</dcterms:created>
  <dcterms:modified xsi:type="dcterms:W3CDTF">2018-10-24T03:03:00Z</dcterms:modified>
</cp:coreProperties>
</file>